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C8E" w:rsidRDefault="00EB5E3E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Дону победителем программы «Мама-предприниматель» стала основательница языковой ИИ-школы</w:t>
      </w:r>
    </w:p>
    <w:p w:rsidR="007F5C8E" w:rsidRDefault="007F5C8E">
      <w:pPr>
        <w:spacing w:after="0" w:line="240" w:lineRule="atLeast"/>
        <w:jc w:val="both"/>
        <w:rPr>
          <w:rFonts w:ascii="Times New Roman" w:hAnsi="Times New Roman"/>
          <w:b/>
          <w:sz w:val="28"/>
        </w:rPr>
      </w:pPr>
    </w:p>
    <w:p w:rsidR="007F5C8E" w:rsidRDefault="00EB5E3E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Ростовской области подвели итоги регионального этапа федеральной программы «Мама-</w:t>
      </w:r>
      <w:proofErr w:type="gramStart"/>
      <w:r>
        <w:rPr>
          <w:rFonts w:ascii="Times New Roman" w:hAnsi="Times New Roman"/>
          <w:sz w:val="28"/>
        </w:rPr>
        <w:t>предприниматель»-</w:t>
      </w:r>
      <w:proofErr w:type="gramEnd"/>
      <w:r>
        <w:rPr>
          <w:rFonts w:ascii="Times New Roman" w:hAnsi="Times New Roman"/>
          <w:sz w:val="28"/>
        </w:rPr>
        <w:t>2026, ориентированной на поддержку женщин с несовершеннолетними детьми или находящихся в декрете.</w:t>
      </w:r>
    </w:p>
    <w:p w:rsidR="007F5C8E" w:rsidRDefault="00EB5E3E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финал вышли 23 участницы муниципальных этапов из Таганрога, Новочеркасска, Ростова-на-Дону и Шахт. </w:t>
      </w:r>
    </w:p>
    <w:p w:rsidR="007F5C8E" w:rsidRDefault="00EB5E3E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Защита проектов состоялась 7 июля в донском Центре креативных индустрий.</w:t>
      </w:r>
    </w:p>
    <w:p w:rsidR="007F5C8E" w:rsidRDefault="00EB5E3E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В этом году более 150 </w:t>
      </w:r>
      <w:proofErr w:type="spellStart"/>
      <w:r>
        <w:rPr>
          <w:rFonts w:ascii="Times New Roman" w:hAnsi="Times New Roman"/>
          <w:sz w:val="28"/>
        </w:rPr>
        <w:t>дончанок</w:t>
      </w:r>
      <w:proofErr w:type="spellEnd"/>
      <w:r>
        <w:rPr>
          <w:rFonts w:ascii="Times New Roman" w:hAnsi="Times New Roman"/>
          <w:sz w:val="28"/>
        </w:rPr>
        <w:t xml:space="preserve"> приняли участие в обучающей программе. Все проекты финалисток достойны победы, выбирать было непросто. Большинство из них направлено на решение конкретных социальных задач: образование, здоровье, досуг детей, адаптация людей с ограниченными возможностями. Это ясли-сад «Ладушки», центр бережного развития «КРЫЛЬЯ», студия полезного питания «</w:t>
      </w:r>
      <w:proofErr w:type="spellStart"/>
      <w:r>
        <w:rPr>
          <w:rFonts w:ascii="Times New Roman" w:hAnsi="Times New Roman"/>
          <w:sz w:val="28"/>
        </w:rPr>
        <w:t>КлубНИКА</w:t>
      </w:r>
      <w:proofErr w:type="spellEnd"/>
      <w:r>
        <w:rPr>
          <w:rFonts w:ascii="Times New Roman" w:hAnsi="Times New Roman"/>
          <w:sz w:val="28"/>
        </w:rPr>
        <w:t xml:space="preserve">», бренд одежды </w:t>
      </w:r>
      <w:proofErr w:type="spellStart"/>
      <w:r>
        <w:rPr>
          <w:rFonts w:ascii="Times New Roman" w:hAnsi="Times New Roman"/>
          <w:sz w:val="28"/>
        </w:rPr>
        <w:t>NeLomkiy</w:t>
      </w:r>
      <w:proofErr w:type="spellEnd"/>
      <w:r>
        <w:rPr>
          <w:rFonts w:ascii="Times New Roman" w:hAnsi="Times New Roman"/>
          <w:sz w:val="28"/>
        </w:rPr>
        <w:t>, в том числе и для людей с ампутациями. Это прямое подтверждение тенденции: женский бизнес часто строится вокруг заботы и помощи, – отметила в приветственном слове Любовь Иванова, начальник управления развития и поддержки предпринимательства минэкономразвития Ростовской области.</w:t>
      </w:r>
    </w:p>
    <w:p w:rsidR="007F5C8E" w:rsidRDefault="00EB5E3E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Условия участия в программе «Мама-предприниматель» стали гибче: бизнес может быть зарегистрирован до трех лет, а не до одного года. Также обновлена обучающая программа, которая включает новый подход к анализу бизнес-модели, блок по изменениям налогового законодательства, практический блок по </w:t>
      </w:r>
      <w:proofErr w:type="spellStart"/>
      <w:r>
        <w:rPr>
          <w:rFonts w:ascii="Times New Roman" w:hAnsi="Times New Roman"/>
          <w:sz w:val="28"/>
        </w:rPr>
        <w:t>нейросетям</w:t>
      </w:r>
      <w:proofErr w:type="spellEnd"/>
      <w:r>
        <w:rPr>
          <w:rFonts w:ascii="Times New Roman" w:hAnsi="Times New Roman"/>
          <w:sz w:val="28"/>
        </w:rPr>
        <w:t xml:space="preserve"> в бизнесе.</w:t>
      </w:r>
    </w:p>
    <w:p w:rsidR="007F5C8E" w:rsidRDefault="00EB5E3E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итогам работы экспертной комиссии лучшим стал проект </w:t>
      </w:r>
      <w:proofErr w:type="spellStart"/>
      <w:r>
        <w:rPr>
          <w:rFonts w:ascii="Times New Roman" w:hAnsi="Times New Roman"/>
          <w:sz w:val="28"/>
        </w:rPr>
        <w:t>ростовчанки</w:t>
      </w:r>
      <w:proofErr w:type="spellEnd"/>
      <w:r>
        <w:rPr>
          <w:rFonts w:ascii="Times New Roman" w:hAnsi="Times New Roman"/>
          <w:sz w:val="28"/>
        </w:rPr>
        <w:t xml:space="preserve"> Анны </w:t>
      </w:r>
      <w:proofErr w:type="spellStart"/>
      <w:r>
        <w:rPr>
          <w:rFonts w:ascii="Times New Roman" w:hAnsi="Times New Roman"/>
          <w:sz w:val="28"/>
        </w:rPr>
        <w:t>Кондрашиной</w:t>
      </w:r>
      <w:proofErr w:type="spellEnd"/>
      <w:r>
        <w:rPr>
          <w:rFonts w:ascii="Times New Roman" w:hAnsi="Times New Roman"/>
          <w:sz w:val="28"/>
        </w:rPr>
        <w:t xml:space="preserve"> – онлайн-школа английского языка.</w:t>
      </w:r>
    </w:p>
    <w:p w:rsidR="007F5C8E" w:rsidRDefault="00EB5E3E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Я разработала авторскую методику обучения иностранным языкам с применением </w:t>
      </w:r>
      <w:proofErr w:type="spellStart"/>
      <w:r>
        <w:rPr>
          <w:rFonts w:ascii="Times New Roman" w:hAnsi="Times New Roman"/>
          <w:sz w:val="28"/>
        </w:rPr>
        <w:t>геймификации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нейросетей</w:t>
      </w:r>
      <w:proofErr w:type="spellEnd"/>
      <w:r>
        <w:rPr>
          <w:rFonts w:ascii="Times New Roman" w:hAnsi="Times New Roman"/>
          <w:sz w:val="28"/>
        </w:rPr>
        <w:t xml:space="preserve">. На проекте мне помогли структурировать финансовую модель. Теперь планирую запуск онлайн-школы, получение лицензии, расширение команды, – поделилась </w:t>
      </w:r>
      <w:proofErr w:type="spellStart"/>
      <w:r>
        <w:rPr>
          <w:rFonts w:ascii="Times New Roman" w:hAnsi="Times New Roman"/>
          <w:sz w:val="28"/>
        </w:rPr>
        <w:t>самозанятая</w:t>
      </w:r>
      <w:proofErr w:type="spellEnd"/>
      <w:r>
        <w:rPr>
          <w:rFonts w:ascii="Times New Roman" w:hAnsi="Times New Roman"/>
          <w:sz w:val="28"/>
        </w:rPr>
        <w:t xml:space="preserve">, учитель английского языка Анна </w:t>
      </w:r>
      <w:proofErr w:type="spellStart"/>
      <w:r>
        <w:rPr>
          <w:rFonts w:ascii="Times New Roman" w:hAnsi="Times New Roman"/>
          <w:sz w:val="28"/>
        </w:rPr>
        <w:t>Кондрашина</w:t>
      </w:r>
      <w:proofErr w:type="spellEnd"/>
      <w:r>
        <w:rPr>
          <w:rFonts w:ascii="Times New Roman" w:hAnsi="Times New Roman"/>
          <w:sz w:val="28"/>
        </w:rPr>
        <w:t>.  </w:t>
      </w:r>
    </w:p>
    <w:p w:rsidR="007F5C8E" w:rsidRDefault="00EB5E3E">
      <w:pPr>
        <w:spacing w:after="0" w:line="24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конце 2026 года Анна представит донской регион в финале в Москве. Участницы федерального этапа поборются за денежные призы в размере 1 </w:t>
      </w:r>
      <w:bookmarkStart w:id="0" w:name="_GoBack"/>
      <w:bookmarkEnd w:id="0"/>
      <w:r>
        <w:rPr>
          <w:rFonts w:ascii="Times New Roman" w:hAnsi="Times New Roman"/>
          <w:sz w:val="28"/>
        </w:rPr>
        <w:t>млн, 500 тысяч и 250 тысяч рублей.</w:t>
      </w:r>
    </w:p>
    <w:p w:rsidR="007F5C8E" w:rsidRDefault="00EB5E3E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Организатором мероприятия на областном уровне выступает Ростовское региональное агентство поддержки предпринимательства (АНО МФК «РРАПП»), центр «Мой бизнес» при поддержке правительства и министерства экономического развития Ростовской области. Оператором на федеральном уровне является Национальное агентство «Мой бизнес».</w:t>
      </w:r>
    </w:p>
    <w:p w:rsidR="007F5C8E" w:rsidRDefault="00EB5E3E" w:rsidP="00245CF1">
      <w:pPr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Актуальную информацию по мерам господдержки бизнеса, в том числе женского предпринимательства, можно получить по телефону 8(804)333-32-31, на сайте </w:t>
      </w:r>
      <w:hyperlink r:id="rId4" w:history="1">
        <w:r>
          <w:rPr>
            <w:rStyle w:val="a5"/>
            <w:rFonts w:ascii="Times New Roman" w:hAnsi="Times New Roman"/>
            <w:sz w:val="28"/>
          </w:rPr>
          <w:t>mbrostov.ru</w:t>
        </w:r>
      </w:hyperlink>
      <w:r>
        <w:rPr>
          <w:rFonts w:ascii="Times New Roman" w:hAnsi="Times New Roman"/>
          <w:sz w:val="28"/>
        </w:rPr>
        <w:t xml:space="preserve">, в аккаунтах социальных сетей донского центра «Мой бизнес»: </w:t>
      </w:r>
      <w:hyperlink r:id="rId5" w:history="1">
        <w:r>
          <w:rPr>
            <w:rStyle w:val="a5"/>
            <w:rFonts w:ascii="Times New Roman" w:hAnsi="Times New Roman"/>
            <w:sz w:val="28"/>
          </w:rPr>
          <w:t>https://max.ru/id6164109350_biz</w:t>
        </w:r>
      </w:hyperlink>
      <w:r>
        <w:rPr>
          <w:rFonts w:ascii="Times New Roman" w:hAnsi="Times New Roman"/>
          <w:sz w:val="28"/>
        </w:rPr>
        <w:t xml:space="preserve">, </w:t>
      </w:r>
      <w:hyperlink r:id="rId6" w:history="1">
        <w:r>
          <w:rPr>
            <w:rStyle w:val="a5"/>
            <w:rFonts w:ascii="Times New Roman" w:hAnsi="Times New Roman"/>
            <w:sz w:val="28"/>
          </w:rPr>
          <w:t>https://vk.com/mb_rostov</w:t>
        </w:r>
      </w:hyperlink>
      <w:r>
        <w:rPr>
          <w:rFonts w:ascii="Times New Roman" w:hAnsi="Times New Roman"/>
          <w:sz w:val="28"/>
        </w:rPr>
        <w:t xml:space="preserve">, </w:t>
      </w:r>
      <w:hyperlink r:id="rId7" w:history="1">
        <w:r>
          <w:rPr>
            <w:rStyle w:val="a5"/>
            <w:rFonts w:ascii="Times New Roman" w:hAnsi="Times New Roman"/>
            <w:sz w:val="28"/>
          </w:rPr>
          <w:t>https://t.me/mbrostov</w:t>
        </w:r>
      </w:hyperlink>
      <w:r>
        <w:rPr>
          <w:rFonts w:ascii="Times New Roman" w:hAnsi="Times New Roman"/>
          <w:sz w:val="28"/>
        </w:rPr>
        <w:t>.</w:t>
      </w:r>
    </w:p>
    <w:sectPr w:rsidR="007F5C8E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8E"/>
    <w:rsid w:val="00245CF1"/>
    <w:rsid w:val="007F5C8E"/>
    <w:rsid w:val="00EB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62FD3-A9EB-48C0-B8EE-AF7A07FC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paragraph" w:customStyle="1" w:styleId="12">
    <w:name w:val="Основной шрифт абзаца1"/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3">
    <w:name w:val="Гиперссылка1"/>
    <w:basedOn w:val="12"/>
    <w:link w:val="a5"/>
    <w:rPr>
      <w:color w:val="0563C1" w:themeColor="hyperlink"/>
      <w:u w:val="single"/>
    </w:rPr>
  </w:style>
  <w:style w:type="character" w:styleId="a5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Intense Quote"/>
    <w:basedOn w:val="a"/>
    <w:next w:val="a"/>
    <w:link w:val="a7"/>
    <w:pP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7">
    <w:name w:val="Выделенная цитата Знак"/>
    <w:basedOn w:val="1"/>
    <w:link w:val="a6"/>
    <w:rPr>
      <w:i/>
      <w:color w:val="2F5496" w:themeColor="accent1" w:themeShade="BF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6">
    <w:name w:val="Сильная ссылка1"/>
    <w:basedOn w:val="12"/>
    <w:link w:val="a8"/>
    <w:rPr>
      <w:b/>
      <w:smallCaps/>
      <w:color w:val="2F5496" w:themeColor="accent1" w:themeShade="BF"/>
      <w:spacing w:val="5"/>
    </w:rPr>
  </w:style>
  <w:style w:type="character" w:styleId="a8">
    <w:name w:val="Intense Reference"/>
    <w:basedOn w:val="a0"/>
    <w:link w:val="16"/>
    <w:rPr>
      <w:b/>
      <w:smallCaps/>
      <w:color w:val="2F5496" w:themeColor="accent1" w:themeShade="BF"/>
      <w:spacing w:val="5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Сильное выделение1"/>
    <w:basedOn w:val="12"/>
    <w:link w:val="a9"/>
    <w:rPr>
      <w:i/>
      <w:color w:val="2F5496" w:themeColor="accent1" w:themeShade="BF"/>
    </w:rPr>
  </w:style>
  <w:style w:type="character" w:styleId="a9">
    <w:name w:val="Intense Emphasis"/>
    <w:basedOn w:val="a0"/>
    <w:link w:val="17"/>
    <w:rPr>
      <w:i/>
      <w:color w:val="2F5496" w:themeColor="accent1" w:themeShade="BF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mbrost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b_rostov" TargetMode="External"/><Relationship Id="rId5" Type="http://schemas.openxmlformats.org/officeDocument/2006/relationships/hyperlink" Target="https://max.ru/id6164109350_biz" TargetMode="External"/><Relationship Id="rId4" Type="http://schemas.openxmlformats.org/officeDocument/2006/relationships/hyperlink" Target="https://mbrostov.ru/events?page=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Пользователь Windows</cp:lastModifiedBy>
  <cp:revision>3</cp:revision>
  <dcterms:created xsi:type="dcterms:W3CDTF">2026-07-29T07:08:00Z</dcterms:created>
  <dcterms:modified xsi:type="dcterms:W3CDTF">2026-07-29T07:16:00Z</dcterms:modified>
</cp:coreProperties>
</file>